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462C" w:rsidRDefault="0016462C" w:rsidP="00E77428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  «</w:t>
      </w:r>
      <w:proofErr w:type="gramStart"/>
      <w:r>
        <w:rPr>
          <w:rFonts w:ascii="Times New Roman" w:hAnsi="Times New Roman"/>
          <w:kern w:val="2"/>
          <w:sz w:val="26"/>
          <w:szCs w:val="26"/>
        </w:rPr>
        <w:t xml:space="preserve">СОГЛАСОВАНО»   </w:t>
      </w:r>
      <w:proofErr w:type="gramEnd"/>
      <w:r>
        <w:rPr>
          <w:rFonts w:ascii="Times New Roman" w:hAnsi="Times New Roman"/>
          <w:kern w:val="2"/>
          <w:sz w:val="26"/>
          <w:szCs w:val="26"/>
        </w:rPr>
        <w:t xml:space="preserve">                                                           «УТВЕРЖДАЮ»</w:t>
      </w: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Председатель Совета НФБР                                 Президент Содружества ветеранов </w:t>
      </w: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_______________А.М.</w:t>
      </w:r>
      <w:r w:rsidR="008348FD">
        <w:rPr>
          <w:rFonts w:ascii="Times New Roman" w:hAnsi="Times New Roman"/>
          <w:kern w:val="2"/>
          <w:sz w:val="26"/>
          <w:szCs w:val="26"/>
        </w:rPr>
        <w:t xml:space="preserve"> Антропов</w:t>
      </w:r>
      <w:r w:rsidR="008348FD">
        <w:rPr>
          <w:rFonts w:ascii="Times New Roman" w:hAnsi="Times New Roman"/>
          <w:kern w:val="2"/>
          <w:sz w:val="26"/>
          <w:szCs w:val="26"/>
        </w:rPr>
        <w:tab/>
      </w:r>
      <w:r w:rsidR="008348FD">
        <w:rPr>
          <w:rFonts w:ascii="Times New Roman" w:hAnsi="Times New Roman"/>
          <w:kern w:val="2"/>
          <w:sz w:val="26"/>
          <w:szCs w:val="26"/>
        </w:rPr>
        <w:tab/>
        <w:t xml:space="preserve">    бадминтона</w:t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5835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</w:r>
      <w:r>
        <w:rPr>
          <w:rFonts w:ascii="Times New Roman" w:hAnsi="Times New Roman"/>
          <w:kern w:val="2"/>
          <w:sz w:val="26"/>
          <w:szCs w:val="26"/>
        </w:rPr>
        <w:tab/>
        <w:t xml:space="preserve">               ____________________Д.А. Ильин</w:t>
      </w: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9"/>
          <w:tab w:val="left" w:pos="4963"/>
          <w:tab w:val="left" w:pos="5672"/>
          <w:tab w:val="left" w:pos="5835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rPr>
          <w:rFonts w:ascii="Times New Roman" w:hAnsi="Times New Roman"/>
          <w:kern w:val="2"/>
          <w:sz w:val="26"/>
          <w:szCs w:val="26"/>
        </w:rPr>
      </w:pPr>
    </w:p>
    <w:p w:rsidR="0016462C" w:rsidRDefault="0016462C" w:rsidP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center"/>
        <w:rPr>
          <w:rFonts w:ascii="Times New Roman" w:hAnsi="Times New Roman"/>
          <w:kern w:val="2"/>
          <w:sz w:val="26"/>
          <w:szCs w:val="26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П О Л О Ж Е Н И Е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577533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Открытых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соревнований для спортсменов-любителей старше 35 лет и ветеранов бадминтона «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Russia</w:t>
      </w:r>
      <w:r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Open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Senior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>2019».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EF6DE6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5-7</w:t>
      </w:r>
      <w:r w:rsidR="001E100F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 2019г. город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Москва</w:t>
      </w:r>
    </w:p>
    <w:p w:rsidR="00666285" w:rsidRPr="00E77428" w:rsidRDefault="00666285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1. Цели и задачи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Турнир проводится с целью: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популяризации бадминтона как спортивных игр доброй воли и общенационального вида спорта;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поддержка и развитие бадминтона среди людей старшего поколения, любителей и ветеранов бадминтона;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выявления сильнейших спортсменов среди спортсменов-любителей старше 35 лет и ветеранов бадминтона.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2. Организаторы и проводящие организации 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Общее руководст</w:t>
      </w:r>
      <w:r w:rsidR="00577533" w:rsidRPr="00E77428">
        <w:rPr>
          <w:rFonts w:ascii="Times New Roman" w:hAnsi="Times New Roman"/>
          <w:kern w:val="2"/>
          <w:sz w:val="24"/>
          <w:szCs w:val="24"/>
          <w:u w:color="000000"/>
        </w:rPr>
        <w:t>во соревнованиями осуществляет О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ргкомитет, в который входят: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 Содружество ветеранов бадминтона</w:t>
      </w:r>
      <w:r w:rsidR="001560AD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России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;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 Академия бадминтона «Мастер+»;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 Лига бадминтонистов.</w:t>
      </w:r>
    </w:p>
    <w:p w:rsidR="0016462C" w:rsidRPr="00E77428" w:rsidRDefault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</w:p>
    <w:p w:rsidR="0016462C" w:rsidRPr="00E77428" w:rsidRDefault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Генеральный спонсор турнира бренд </w:t>
      </w:r>
      <w:proofErr w:type="spellStart"/>
      <w:r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Metaxa</w:t>
      </w:r>
      <w:proofErr w:type="spellEnd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16462C" w:rsidRPr="00E77428" w:rsidRDefault="0016462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Непосредственное проведение соревнований возлагается на коллегию судей турнира.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Главный судья соревнований: Ильин Григорий Юрьевич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3. Время и место проведения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Соревнования проводятся в Академии бадминтона «Мастер+» РГУ им. А.Н. Косыгина по адресу: г. Москве, ул. Малая Калужская, дом № 1 (м. </w:t>
      </w:r>
      <w:proofErr w:type="spellStart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Шабо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ловская</w:t>
      </w:r>
      <w:proofErr w:type="spellEnd"/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), с 5 по 7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 2019 г. на 10 кортах:</w:t>
      </w:r>
    </w:p>
    <w:p w:rsidR="0068517F" w:rsidRPr="00E77428" w:rsidRDefault="00EF6DE6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день приезда 5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июля; </w:t>
      </w:r>
    </w:p>
    <w:p w:rsidR="00EF6DE6" w:rsidRPr="00E77428" w:rsidRDefault="00EF6DE6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начало игр 6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12:30 час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>;</w:t>
      </w:r>
    </w:p>
    <w:p w:rsidR="0068517F" w:rsidRPr="00E77428" w:rsidRDefault="00EF6DE6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окончание игр 7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19 час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>;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• Жер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ебьевка участников проводится 5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 с помощью программы </w:t>
      </w:r>
      <w:proofErr w:type="spellStart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Tournamentsoftware</w:t>
      </w:r>
      <w:proofErr w:type="spellEnd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4. Участники соревнований.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Соревнования с личным зачет</w:t>
      </w:r>
      <w:r w:rsidR="00666285" w:rsidRPr="00E77428">
        <w:rPr>
          <w:rFonts w:ascii="Times New Roman" w:eastAsia="Calibri" w:hAnsi="Times New Roman" w:cs="Calibri"/>
          <w:sz w:val="24"/>
          <w:szCs w:val="24"/>
          <w:u w:color="000000"/>
        </w:rPr>
        <w:t>ом проводятся во в пяти спортивных разрядах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в следующих возрастных группах: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Мужская одиночная категория: 35+; 40+; 45+,</w:t>
      </w:r>
      <w:r w:rsidR="00577533"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50+, 55+; 60+; 65+; 70+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Женская одиночная категория: 35+; 40+; 45+,</w:t>
      </w:r>
      <w:r w:rsidR="00577533"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50+, 55+; 60+; 65+; 70+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Мужская парная категория: 35+; 40+; 45+,</w:t>
      </w:r>
      <w:r w:rsidR="00577533"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50+, 55+; 60+; 65+; 70+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Женская парная категория: 35+; 40+; 45+,</w:t>
      </w:r>
      <w:r w:rsidR="00577533"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50+, 55+; 60+; 65+; 70+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Смешанная парная категория: 35+; 40+; 45+,</w:t>
      </w:r>
      <w:r w:rsidR="00577533"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 50+, 55+; 60+; 65+; 70+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E77428" w:rsidRDefault="00E7742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D124AD" w:rsidRPr="00E77428" w:rsidRDefault="00BB74C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Times New Roman" w:hAnsi="Times New Roman" w:cs="Times New Roman"/>
          <w:sz w:val="24"/>
          <w:szCs w:val="24"/>
          <w:u w:color="000000"/>
        </w:rPr>
        <w:lastRenderedPageBreak/>
        <w:t>На турнире разыгрываются</w:t>
      </w:r>
      <w:r w:rsidR="00264C73" w:rsidRPr="00E77428"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 все места</w:t>
      </w:r>
      <w:r w:rsidR="00D124AD" w:rsidRPr="00E77428">
        <w:rPr>
          <w:rFonts w:ascii="Times New Roman" w:eastAsia="Times New Roman" w:hAnsi="Times New Roman" w:cs="Times New Roman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Возраст участников исчисляется на 31.12.2018. Для участия в соревнованиях приглашаются иногородние и ино</w:t>
      </w:r>
      <w:r w:rsidR="004D2629" w:rsidRPr="00E77428">
        <w:rPr>
          <w:rFonts w:ascii="Times New Roman" w:eastAsia="Calibri" w:hAnsi="Times New Roman" w:cs="Calibri"/>
          <w:sz w:val="24"/>
          <w:szCs w:val="24"/>
          <w:u w:color="000000"/>
        </w:rPr>
        <w:t>странные спортсмены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Принадлежность к группе в парных категориях устанавливается возрастом более молодого участника.</w:t>
      </w:r>
    </w:p>
    <w:p w:rsidR="0068517F" w:rsidRPr="00E77428" w:rsidRDefault="001560A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 xml:space="preserve">Один игрок может выступать </w:t>
      </w:r>
      <w:r w:rsidR="002043EC" w:rsidRPr="00E77428">
        <w:rPr>
          <w:rFonts w:ascii="Times New Roman" w:eastAsia="Calibri" w:hAnsi="Times New Roman" w:cs="Calibri"/>
          <w:sz w:val="24"/>
          <w:szCs w:val="24"/>
          <w:u w:color="000000"/>
        </w:rPr>
        <w:t>т</w:t>
      </w: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олько в одной возрастной группе каждого разряда.</w:t>
      </w:r>
    </w:p>
    <w:p w:rsidR="0068517F" w:rsidRPr="00E77428" w:rsidRDefault="002043EC" w:rsidP="00AB16B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0"/>
        <w:rPr>
          <w:rFonts w:ascii="Times New Roman" w:eastAsia="Calibri" w:hAnsi="Times New Roman" w:cs="Calibri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Система проведения соревнований будет определена ГСК по количеству участников в каждой категории.</w:t>
      </w:r>
    </w:p>
    <w:p w:rsidR="0031752D" w:rsidRPr="00E77428" w:rsidRDefault="0031752D" w:rsidP="00AB16BC">
      <w:pPr>
        <w:pStyle w:val="a4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E77428">
        <w:rPr>
          <w:rFonts w:ascii="Times New Roman" w:eastAsia="Calibri" w:hAnsi="Times New Roman" w:cs="Calibri"/>
          <w:sz w:val="24"/>
          <w:szCs w:val="24"/>
          <w:u w:color="000000"/>
        </w:rPr>
        <w:t>В случае малого количества участников (менее 6) в какой-либо возрастной группе, ГСК имеет право их объединить.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Система проведения соревнований и жеребьевка участников, а также их допуск на соревнования определяется Главной суде</w:t>
      </w:r>
      <w:r w:rsidR="001560AD" w:rsidRPr="00E77428">
        <w:rPr>
          <w:rFonts w:ascii="Times New Roman" w:hAnsi="Times New Roman"/>
          <w:kern w:val="2"/>
          <w:sz w:val="24"/>
          <w:szCs w:val="24"/>
          <w:u w:color="000000"/>
        </w:rPr>
        <w:t>йской коллегией и Оргкомитетом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турнира.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Судейство на площадках осущес</w:t>
      </w:r>
      <w:r w:rsidR="001560AD" w:rsidRPr="00E77428">
        <w:rPr>
          <w:rFonts w:ascii="Times New Roman" w:hAnsi="Times New Roman"/>
          <w:kern w:val="2"/>
          <w:sz w:val="24"/>
          <w:szCs w:val="24"/>
          <w:u w:color="000000"/>
        </w:rPr>
        <w:t>твляется судьями МКСС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68517F" w:rsidRPr="00E77428" w:rsidRDefault="00015584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Соревнования проводятся перьевыми воланами участников соревнований. Предпочтение отдается волану марки «YONEX». Возможность приобретения воланов на месте гарантируется. 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Официальная таблица соревнований: tornamentsoftware.com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Официальный интернет са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>йт турнира: sportbadminton.ru, badmintonsenior.ru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5. Условия размещения.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Гостиница «Матрёшка» м. Кузнецкий мост, Ул. Театральный проезд, д.3, стр.4 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Тел. +7 (495) 626-69-82, 626-69-80 e-</w:t>
      </w:r>
      <w:proofErr w:type="spellStart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mail</w:t>
      </w:r>
      <w:proofErr w:type="spellEnd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: </w:t>
      </w:r>
      <w:hyperlink r:id="rId6" w:history="1">
        <w:r w:rsidRPr="00E77428">
          <w:rPr>
            <w:rFonts w:ascii="Times New Roman" w:hAnsi="Times New Roman"/>
            <w:kern w:val="2"/>
            <w:sz w:val="24"/>
            <w:szCs w:val="24"/>
            <w:u w:color="000000"/>
          </w:rPr>
          <w:t>http://matreshkahotel.ru</w:t>
        </w:r>
      </w:hyperlink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BB43DC" w:rsidRPr="00E77428" w:rsidRDefault="003F43D0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6. Турнирные взносы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BB43DC" w:rsidRPr="00E77428" w:rsidRDefault="003F43D0" w:rsidP="00BB43D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 категории 35-</w:t>
      </w:r>
      <w:r w:rsidR="004D2629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55+ 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подавшие заявки до 24.06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-</w:t>
      </w:r>
      <w:r w:rsidR="004D2629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1500 руб</w:t>
      </w:r>
      <w:r w:rsidR="00ED3094"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, после 23.06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– 2000 руб</w:t>
      </w:r>
      <w:r w:rsidR="004D2629"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BB43DC" w:rsidRPr="00E77428" w:rsidRDefault="00764133" w:rsidP="00BB43D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 категории 60+, 65+ и 70+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, до 24</w:t>
      </w:r>
      <w:r w:rsidR="006A2EBA" w:rsidRPr="00E77428">
        <w:rPr>
          <w:rFonts w:ascii="Times New Roman" w:hAnsi="Times New Roman"/>
          <w:kern w:val="2"/>
          <w:sz w:val="24"/>
          <w:szCs w:val="24"/>
          <w:u w:color="000000"/>
        </w:rPr>
        <w:t>.06</w:t>
      </w:r>
      <w:r w:rsidR="003F43D0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-</w:t>
      </w:r>
      <w:r w:rsidR="00A3771D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9</w:t>
      </w:r>
      <w:r w:rsidR="004D2629" w:rsidRPr="00E77428">
        <w:rPr>
          <w:rFonts w:ascii="Times New Roman" w:hAnsi="Times New Roman"/>
          <w:kern w:val="2"/>
          <w:sz w:val="24"/>
          <w:szCs w:val="24"/>
          <w:u w:color="000000"/>
        </w:rPr>
        <w:t>00 руб</w:t>
      </w:r>
      <w:r w:rsidR="00ED3094"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, после 23.06</w:t>
      </w:r>
      <w:r w:rsidR="003F43D0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– 1200 руб.</w:t>
      </w:r>
    </w:p>
    <w:p w:rsidR="0031752D" w:rsidRPr="00E77428" w:rsidRDefault="0031752D" w:rsidP="00BB43D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Турнирный взнос оплачивает участие од</w:t>
      </w:r>
      <w:r w:rsidR="0016462C" w:rsidRPr="00E77428">
        <w:rPr>
          <w:rFonts w:ascii="Times New Roman" w:hAnsi="Times New Roman"/>
          <w:kern w:val="2"/>
          <w:sz w:val="24"/>
          <w:szCs w:val="24"/>
          <w:u w:color="000000"/>
        </w:rPr>
        <w:t>ного спортсмена во всех трех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разрядах.</w:t>
      </w:r>
    </w:p>
    <w:p w:rsidR="0031752D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Оплата турнирного взноса производится 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заранее или 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перед началом соревнований. 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Участники, не оплатившие турнирный взнос, не будут допущены к участию в соревнованиях.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Все расходы по проезду, питанию, размещению участников турнира, а также по оплате турнирного взноса за счет командирующих организаций (участников).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BB43DC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8. Награждение. </w:t>
      </w:r>
    </w:p>
    <w:p w:rsidR="0068517F" w:rsidRPr="00E77428" w:rsidRDefault="00602DA3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sz w:val="24"/>
          <w:szCs w:val="24"/>
        </w:rPr>
        <w:t>Победители турнира</w:t>
      </w:r>
      <w:r w:rsidR="003B3199" w:rsidRPr="00E77428">
        <w:rPr>
          <w:rFonts w:ascii="Times New Roman" w:hAnsi="Times New Roman"/>
          <w:sz w:val="24"/>
          <w:szCs w:val="24"/>
        </w:rPr>
        <w:t xml:space="preserve"> всех возрастных групп</w:t>
      </w:r>
      <w:r w:rsidR="00BB43DC" w:rsidRPr="00E77428">
        <w:rPr>
          <w:rFonts w:ascii="Times New Roman" w:hAnsi="Times New Roman"/>
          <w:sz w:val="24"/>
          <w:szCs w:val="24"/>
        </w:rPr>
        <w:t xml:space="preserve"> н</w:t>
      </w:r>
      <w:r w:rsidR="004D2629" w:rsidRPr="00E77428">
        <w:rPr>
          <w:rFonts w:ascii="Times New Roman" w:hAnsi="Times New Roman"/>
          <w:sz w:val="24"/>
          <w:szCs w:val="24"/>
        </w:rPr>
        <w:t>аграждаются медалями</w:t>
      </w:r>
      <w:r w:rsidR="003B3199" w:rsidRPr="00E77428">
        <w:rPr>
          <w:rFonts w:ascii="Times New Roman" w:hAnsi="Times New Roman"/>
          <w:sz w:val="24"/>
          <w:szCs w:val="24"/>
        </w:rPr>
        <w:t xml:space="preserve"> и подарками от спонсоров</w:t>
      </w:r>
      <w:r w:rsidRPr="00E77428">
        <w:rPr>
          <w:rFonts w:ascii="Times New Roman" w:hAnsi="Times New Roman"/>
          <w:sz w:val="24"/>
          <w:szCs w:val="24"/>
        </w:rPr>
        <w:t>, призеры поощрительными призами от</w:t>
      </w:r>
      <w:r w:rsidR="003B3199" w:rsidRPr="00E77428">
        <w:rPr>
          <w:rFonts w:ascii="Times New Roman" w:hAnsi="Times New Roman"/>
          <w:sz w:val="24"/>
          <w:szCs w:val="24"/>
        </w:rPr>
        <w:t xml:space="preserve"> Оргкомитета турнира.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9. Заявки.</w:t>
      </w:r>
    </w:p>
    <w:p w:rsidR="00AC53C8" w:rsidRPr="00E77428" w:rsidRDefault="00AC53C8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З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>аявки на участие</w:t>
      </w:r>
      <w:r w:rsidR="00F93D8E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в турнире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принимаются </w:t>
      </w:r>
      <w:r w:rsidR="00F93D8E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с 1 июня 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>до 4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="00BB43DC" w:rsidRPr="00E77428">
        <w:rPr>
          <w:rFonts w:ascii="Times New Roman" w:hAnsi="Times New Roman"/>
          <w:kern w:val="2"/>
          <w:sz w:val="24"/>
          <w:szCs w:val="24"/>
          <w:u w:color="000000"/>
        </w:rPr>
        <w:t>июля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2019 г.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включительно.</w:t>
      </w:r>
      <w:r w:rsidR="002043EC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</w:p>
    <w:p w:rsidR="00AC53C8" w:rsidRPr="00E77428" w:rsidRDefault="00F93D8E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Начиная с 1 июня участники соревнований смогут впервые опробовать новую систему автоматической регистрации и поиска партнера в </w:t>
      </w:r>
      <w:r w:rsidR="006D2850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одиночных и 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парных разрядах на </w:t>
      </w:r>
      <w:r w:rsidR="006D2850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официальном 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сайте</w:t>
      </w:r>
      <w:r w:rsidR="006D2850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турнира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proofErr w:type="spellStart"/>
      <w:r w:rsidRPr="00E77428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sportbadminton</w:t>
      </w:r>
      <w:proofErr w:type="spellEnd"/>
      <w:r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>.</w:t>
      </w:r>
      <w:proofErr w:type="spellStart"/>
      <w:r w:rsidRPr="00E77428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ru</w:t>
      </w:r>
      <w:proofErr w:type="spellEnd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. </w:t>
      </w:r>
      <w:r w:rsidR="001E100F" w:rsidRPr="00E77428">
        <w:rPr>
          <w:rFonts w:ascii="Times New Roman" w:hAnsi="Times New Roman"/>
          <w:kern w:val="2"/>
          <w:sz w:val="24"/>
          <w:szCs w:val="24"/>
          <w:u w:color="000000"/>
        </w:rPr>
        <w:t>Уточнения разрядов и</w:t>
      </w:r>
      <w:r w:rsidR="00AC53C8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категорий участия</w:t>
      </w:r>
      <w:r w:rsidR="001E100F" w:rsidRPr="00E77428">
        <w:rPr>
          <w:rFonts w:ascii="Times New Roman" w:hAnsi="Times New Roman"/>
          <w:kern w:val="2"/>
          <w:sz w:val="24"/>
          <w:szCs w:val="24"/>
          <w:u w:color="000000"/>
        </w:rPr>
        <w:t>, а также партнеров парных разрядов</w:t>
      </w:r>
      <w:r w:rsidR="00EF6DE6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возможны в период с 23 июня по 4</w:t>
      </w:r>
      <w:r w:rsidR="00AC53C8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июля. В день начала игр изменения турнирных сеток не допускаются. </w:t>
      </w:r>
    </w:p>
    <w:p w:rsidR="00AC53C8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Заявки направля</w:t>
      </w:r>
      <w:r w:rsidR="00F93D8E" w:rsidRPr="00E77428">
        <w:rPr>
          <w:rFonts w:ascii="Times New Roman" w:hAnsi="Times New Roman"/>
          <w:kern w:val="2"/>
          <w:sz w:val="24"/>
          <w:szCs w:val="24"/>
          <w:u w:color="000000"/>
        </w:rPr>
        <w:t>ю</w:t>
      </w:r>
      <w:r w:rsidR="006D2850" w:rsidRPr="00E77428">
        <w:rPr>
          <w:rFonts w:ascii="Times New Roman" w:hAnsi="Times New Roman"/>
          <w:kern w:val="2"/>
          <w:sz w:val="24"/>
          <w:szCs w:val="24"/>
          <w:u w:color="000000"/>
        </w:rPr>
        <w:t>тся на имя Главного судьи на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E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-</w:t>
      </w:r>
      <w:r w:rsidRPr="00E77428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mail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: </w:t>
      </w:r>
      <w:proofErr w:type="spellStart"/>
      <w:r w:rsidRPr="00E77428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badmsenior</w:t>
      </w:r>
      <w:proofErr w:type="spellEnd"/>
      <w:r w:rsidR="00AC53C8"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>@</w:t>
      </w:r>
      <w:r w:rsidR="00AC53C8" w:rsidRPr="00E77428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mail</w:t>
      </w:r>
      <w:r w:rsidR="00AC53C8"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>.</w:t>
      </w:r>
      <w:proofErr w:type="spellStart"/>
      <w:r w:rsidR="00AC53C8" w:rsidRPr="00E77428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ru</w:t>
      </w:r>
      <w:proofErr w:type="spellEnd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. </w:t>
      </w:r>
    </w:p>
    <w:p w:rsidR="007D6EF7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Участники соревнований перед началом игр должны представить медицинскую спортивную страховку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и расписку об ответственности за свое здоровье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68517F" w:rsidRPr="00E77428" w:rsidRDefault="002043EC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Участники раньше других подавшие заявки регистрируются на турнир в приоритетном порядке. </w:t>
      </w:r>
    </w:p>
    <w:p w:rsidR="0068517F" w:rsidRPr="00E77428" w:rsidRDefault="0068517F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</w:p>
    <w:p w:rsidR="00D124AD" w:rsidRPr="00E77428" w:rsidRDefault="00D124AD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Программой мероприятия предусмотрен </w:t>
      </w:r>
      <w:r w:rsidR="00403764"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>традиционный</w:t>
      </w:r>
      <w:r w:rsidR="00403764"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 w:rsidR="00264C73"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 xml:space="preserve">бесплатный </w:t>
      </w:r>
      <w:r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>заключительный фуршет</w:t>
      </w:r>
      <w:r w:rsidR="00403764" w:rsidRPr="00E77428">
        <w:rPr>
          <w:rFonts w:ascii="Times New Roman" w:hAnsi="Times New Roman"/>
          <w:b/>
          <w:kern w:val="2"/>
          <w:sz w:val="24"/>
          <w:szCs w:val="24"/>
          <w:u w:color="000000"/>
        </w:rPr>
        <w:t xml:space="preserve"> </w:t>
      </w:r>
      <w:r w:rsidR="00906603">
        <w:rPr>
          <w:rFonts w:ascii="Times New Roman" w:hAnsi="Times New Roman"/>
          <w:b/>
          <w:kern w:val="2"/>
          <w:sz w:val="24"/>
          <w:szCs w:val="24"/>
          <w:u w:color="000000"/>
          <w:lang w:val="en-US"/>
        </w:rPr>
        <w:t>Metaxa</w:t>
      </w:r>
      <w:bookmarkStart w:id="0" w:name="_GoBack"/>
      <w:bookmarkEnd w:id="0"/>
      <w:r w:rsidRPr="00E77428">
        <w:rPr>
          <w:rFonts w:ascii="Times New Roman" w:hAnsi="Times New Roman"/>
          <w:kern w:val="2"/>
          <w:sz w:val="24"/>
          <w:szCs w:val="24"/>
          <w:u w:color="000000"/>
        </w:rPr>
        <w:t>.</w:t>
      </w:r>
    </w:p>
    <w:p w:rsidR="00E77428" w:rsidRPr="00E77428" w:rsidRDefault="00E77428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ascii="Times New Roman" w:hAnsi="Times New Roman"/>
          <w:kern w:val="2"/>
          <w:sz w:val="24"/>
          <w:szCs w:val="24"/>
          <w:u w:color="000000"/>
        </w:rPr>
      </w:pPr>
    </w:p>
    <w:p w:rsidR="0068517F" w:rsidRPr="00015584" w:rsidRDefault="00F93D8E">
      <w:pPr>
        <w:pStyle w:val="a4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jc w:val="both"/>
        <w:rPr>
          <w:rFonts w:hint="eastAsia"/>
          <w:sz w:val="26"/>
          <w:szCs w:val="26"/>
        </w:rPr>
      </w:pPr>
      <w:r w:rsidRPr="00E77428">
        <w:rPr>
          <w:rFonts w:ascii="Times New Roman" w:hAnsi="Times New Roman"/>
          <w:kern w:val="2"/>
          <w:sz w:val="24"/>
          <w:szCs w:val="24"/>
          <w:u w:color="000000"/>
        </w:rPr>
        <w:t>НАСТОЯЩЕЕ ПОЛОЖЕНИЕ ЯВЛЯЕТСЯ ПРИГЛАШЕНИЕ</w:t>
      </w:r>
      <w:r w:rsidR="00264C73" w:rsidRPr="00E77428">
        <w:rPr>
          <w:rFonts w:ascii="Times New Roman" w:hAnsi="Times New Roman"/>
          <w:kern w:val="2"/>
          <w:sz w:val="24"/>
          <w:szCs w:val="24"/>
          <w:u w:color="000000"/>
        </w:rPr>
        <w:t>М</w:t>
      </w:r>
      <w:r w:rsidRPr="00E77428">
        <w:rPr>
          <w:rFonts w:ascii="Times New Roman" w:hAnsi="Times New Roman"/>
          <w:kern w:val="2"/>
          <w:sz w:val="24"/>
          <w:szCs w:val="24"/>
          <w:u w:color="000000"/>
        </w:rPr>
        <w:t xml:space="preserve"> НА СОРЕВНОВАНИЯ</w:t>
      </w:r>
    </w:p>
    <w:sectPr w:rsidR="0068517F" w:rsidRPr="00015584" w:rsidSect="00E77428">
      <w:headerReference w:type="default" r:id="rId7"/>
      <w:footerReference w:type="default" r:id="rId8"/>
      <w:pgSz w:w="11906" w:h="16838"/>
      <w:pgMar w:top="709" w:right="1134" w:bottom="56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4A4" w:rsidRDefault="006104A4">
      <w:r>
        <w:separator/>
      </w:r>
    </w:p>
  </w:endnote>
  <w:endnote w:type="continuationSeparator" w:id="0">
    <w:p w:rsidR="006104A4" w:rsidRDefault="0061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7F" w:rsidRDefault="006851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4A4" w:rsidRDefault="006104A4">
      <w:r>
        <w:separator/>
      </w:r>
    </w:p>
  </w:footnote>
  <w:footnote w:type="continuationSeparator" w:id="0">
    <w:p w:rsidR="006104A4" w:rsidRDefault="00610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17F" w:rsidRDefault="006851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517F"/>
    <w:rsid w:val="00015584"/>
    <w:rsid w:val="00016409"/>
    <w:rsid w:val="000D52D0"/>
    <w:rsid w:val="001560AD"/>
    <w:rsid w:val="0016462C"/>
    <w:rsid w:val="001C5AA8"/>
    <w:rsid w:val="001E100F"/>
    <w:rsid w:val="002043EC"/>
    <w:rsid w:val="00216C7C"/>
    <w:rsid w:val="0026073A"/>
    <w:rsid w:val="00264C73"/>
    <w:rsid w:val="0031752D"/>
    <w:rsid w:val="003B3199"/>
    <w:rsid w:val="003F43D0"/>
    <w:rsid w:val="00403764"/>
    <w:rsid w:val="00432562"/>
    <w:rsid w:val="004D2629"/>
    <w:rsid w:val="004E3E4C"/>
    <w:rsid w:val="00577533"/>
    <w:rsid w:val="00602DA3"/>
    <w:rsid w:val="006104A4"/>
    <w:rsid w:val="00666285"/>
    <w:rsid w:val="0068517F"/>
    <w:rsid w:val="006A2EBA"/>
    <w:rsid w:val="006D2850"/>
    <w:rsid w:val="00764133"/>
    <w:rsid w:val="007D6EF7"/>
    <w:rsid w:val="0080377E"/>
    <w:rsid w:val="008348FD"/>
    <w:rsid w:val="00871ED0"/>
    <w:rsid w:val="00876518"/>
    <w:rsid w:val="0090363D"/>
    <w:rsid w:val="00906603"/>
    <w:rsid w:val="00965E7E"/>
    <w:rsid w:val="00A3771D"/>
    <w:rsid w:val="00AB16BC"/>
    <w:rsid w:val="00AC53C8"/>
    <w:rsid w:val="00BB43DC"/>
    <w:rsid w:val="00BB74C9"/>
    <w:rsid w:val="00C72D83"/>
    <w:rsid w:val="00D124AD"/>
    <w:rsid w:val="00D40617"/>
    <w:rsid w:val="00D420FB"/>
    <w:rsid w:val="00DC5DA0"/>
    <w:rsid w:val="00E77428"/>
    <w:rsid w:val="00ED3094"/>
    <w:rsid w:val="00EF6DE6"/>
    <w:rsid w:val="00F9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6051"/>
  <w15:docId w15:val="{4DBCD2F5-F65C-466B-B17B-9B77088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reshkahotel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</dc:creator>
  <cp:lastModifiedBy>MSI</cp:lastModifiedBy>
  <cp:revision>32</cp:revision>
  <dcterms:created xsi:type="dcterms:W3CDTF">2019-03-20T17:42:00Z</dcterms:created>
  <dcterms:modified xsi:type="dcterms:W3CDTF">2019-05-30T07:10:00Z</dcterms:modified>
</cp:coreProperties>
</file>