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94" w:rsidRDefault="000F3940" w:rsidP="0076366C">
      <w:pPr>
        <w:pStyle w:val="a3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FE1285" wp14:editId="5C191DC7">
            <wp:simplePos x="0" y="0"/>
            <wp:positionH relativeFrom="column">
              <wp:posOffset>-201618</wp:posOffset>
            </wp:positionH>
            <wp:positionV relativeFrom="paragraph">
              <wp:posOffset>2844</wp:posOffset>
            </wp:positionV>
            <wp:extent cx="1144270" cy="1133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C7A">
        <w:rPr>
          <w:b/>
          <w:sz w:val="24"/>
          <w:szCs w:val="24"/>
        </w:rPr>
        <w:t>Почётный Президент Содружества</w:t>
      </w:r>
      <w:r w:rsidR="00810459">
        <w:rPr>
          <w:b/>
          <w:sz w:val="24"/>
          <w:szCs w:val="24"/>
        </w:rPr>
        <w:t xml:space="preserve"> </w:t>
      </w:r>
      <w:r w:rsidR="00F65C7A">
        <w:rPr>
          <w:b/>
          <w:sz w:val="24"/>
          <w:szCs w:val="24"/>
        </w:rPr>
        <w:t xml:space="preserve">ветеранов </w:t>
      </w:r>
      <w:r w:rsidR="00F96594">
        <w:rPr>
          <w:b/>
          <w:sz w:val="24"/>
          <w:szCs w:val="24"/>
        </w:rPr>
        <w:t>бадминтона</w:t>
      </w:r>
    </w:p>
    <w:p w:rsidR="00F96594" w:rsidRDefault="00F96594" w:rsidP="0076366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__________________Исаков И.С.              _______________20</w:t>
      </w:r>
      <w:r w:rsidR="00E76A20">
        <w:rPr>
          <w:b/>
          <w:sz w:val="24"/>
          <w:szCs w:val="24"/>
        </w:rPr>
        <w:t>2</w:t>
      </w:r>
      <w:r w:rsidR="00BE1C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г.</w:t>
      </w:r>
    </w:p>
    <w:p w:rsidR="00F96594" w:rsidRDefault="00F96594" w:rsidP="0076366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2</w:t>
      </w:r>
      <w:r w:rsidR="00BE1C3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-го Международного Лазаревского турнира ветеранов</w:t>
      </w:r>
    </w:p>
    <w:p w:rsidR="00F96594" w:rsidRDefault="00F96594" w:rsidP="0076366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бадминтона с </w:t>
      </w:r>
      <w:r w:rsidR="00E76A20">
        <w:rPr>
          <w:b/>
          <w:sz w:val="24"/>
          <w:szCs w:val="24"/>
        </w:rPr>
        <w:t>0</w:t>
      </w:r>
      <w:r w:rsidR="00BE1C3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по </w:t>
      </w:r>
      <w:r w:rsidR="00BE1C3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октября 20</w:t>
      </w:r>
      <w:r w:rsidR="00E76A20">
        <w:rPr>
          <w:b/>
          <w:sz w:val="24"/>
          <w:szCs w:val="24"/>
        </w:rPr>
        <w:t>2</w:t>
      </w:r>
      <w:r w:rsidR="00BE1C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</w:t>
      </w:r>
    </w:p>
    <w:p w:rsidR="0086416A" w:rsidRPr="0086416A" w:rsidRDefault="0086416A" w:rsidP="0086416A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 Цели и задачи.</w:t>
      </w:r>
    </w:p>
    <w:p w:rsidR="00516D1E" w:rsidRDefault="00095279" w:rsidP="0086416A">
      <w:pPr>
        <w:pStyle w:val="a3"/>
      </w:pPr>
      <w:r>
        <w:t>-</w:t>
      </w:r>
      <w:r w:rsidR="00CE2B89">
        <w:rPr>
          <w:lang w:val="en-US"/>
        </w:rPr>
        <w:t xml:space="preserve"> </w:t>
      </w:r>
      <w:r>
        <w:t>спорт для всех возрастов;</w:t>
      </w:r>
    </w:p>
    <w:p w:rsidR="00095279" w:rsidRDefault="00095279" w:rsidP="0086416A">
      <w:pPr>
        <w:pStyle w:val="a3"/>
      </w:pPr>
      <w:r>
        <w:t>-</w:t>
      </w:r>
      <w:r w:rsidR="00CE2B89" w:rsidRPr="00CE2B89">
        <w:t xml:space="preserve"> </w:t>
      </w:r>
      <w:r>
        <w:t>определение сильнейших игроков и пар;</w:t>
      </w:r>
      <w:bookmarkStart w:id="0" w:name="_GoBack"/>
      <w:bookmarkEnd w:id="0"/>
    </w:p>
    <w:p w:rsidR="00095279" w:rsidRDefault="00095279" w:rsidP="0086416A">
      <w:pPr>
        <w:pStyle w:val="a3"/>
      </w:pPr>
      <w:r>
        <w:t>-</w:t>
      </w:r>
      <w:r w:rsidR="00CE2B89" w:rsidRPr="00CE2B89">
        <w:t xml:space="preserve"> </w:t>
      </w:r>
      <w:r>
        <w:t>вспомнить молодость, продлить лето, загореть и накупаться.</w:t>
      </w:r>
    </w:p>
    <w:p w:rsidR="00095279" w:rsidRDefault="00095279" w:rsidP="0086416A">
      <w:pPr>
        <w:pStyle w:val="a3"/>
        <w:rPr>
          <w:b/>
        </w:rPr>
      </w:pPr>
      <w:r>
        <w:rPr>
          <w:b/>
        </w:rPr>
        <w:t xml:space="preserve">        2. Время и место проведения.</w:t>
      </w:r>
    </w:p>
    <w:p w:rsidR="00095279" w:rsidRDefault="00095279" w:rsidP="00AD2096">
      <w:pPr>
        <w:pStyle w:val="a3"/>
        <w:ind w:firstLine="360"/>
      </w:pPr>
      <w:r>
        <w:t xml:space="preserve">Турнир проводится в спорткомплексе санатория Аврора на 6 площадках. Проезд до ст. </w:t>
      </w:r>
      <w:proofErr w:type="spellStart"/>
      <w:r>
        <w:t>Лазаревс</w:t>
      </w:r>
      <w:r w:rsidRPr="00B7586C">
        <w:t>кая</w:t>
      </w:r>
      <w:proofErr w:type="spellEnd"/>
      <w:r w:rsidRPr="00B7586C">
        <w:t xml:space="preserve"> СКЖД, далее от привокзальной площади в направление Туапсе, автобусом,</w:t>
      </w:r>
      <w:r w:rsidR="00B7586C">
        <w:t xml:space="preserve"> </w:t>
      </w:r>
      <w:r w:rsidRPr="00B7586C">
        <w:t>такси до санатория</w:t>
      </w:r>
      <w:r>
        <w:t xml:space="preserve"> Аврора. День регистрации </w:t>
      </w:r>
      <w:r w:rsidR="00E76A20">
        <w:t>0</w:t>
      </w:r>
      <w:r w:rsidR="00BE1C3D">
        <w:t>3</w:t>
      </w:r>
      <w:r>
        <w:t xml:space="preserve"> </w:t>
      </w:r>
      <w:r w:rsidR="00E76A20">
        <w:t>ок</w:t>
      </w:r>
      <w:r>
        <w:t>тября в спортзале. Начало игр-0</w:t>
      </w:r>
      <w:r w:rsidR="00BE1C3D">
        <w:t>4</w:t>
      </w:r>
      <w:r>
        <w:t xml:space="preserve"> </w:t>
      </w:r>
      <w:r w:rsidR="00E76A20">
        <w:t>ок</w:t>
      </w:r>
      <w:r>
        <w:t>тября.</w:t>
      </w:r>
    </w:p>
    <w:p w:rsidR="00F00A90" w:rsidRDefault="00F00A90" w:rsidP="00201FC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Руководство турниром.</w:t>
      </w:r>
    </w:p>
    <w:p w:rsidR="00F00A90" w:rsidRDefault="00F00A90" w:rsidP="00AD2096">
      <w:pPr>
        <w:pStyle w:val="a3"/>
        <w:ind w:firstLine="360"/>
      </w:pPr>
      <w:r>
        <w:t>Руководство осуществляется Оргкомитетом турнира. Непосредственное проведение возлагается  на Главную судейскую коллегию. Главный судь</w:t>
      </w:r>
      <w:proofErr w:type="gramStart"/>
      <w:r>
        <w:t>я-</w:t>
      </w:r>
      <w:proofErr w:type="gramEnd"/>
      <w:r>
        <w:t xml:space="preserve"> Игорь Иванов- </w:t>
      </w:r>
      <w:r w:rsidRPr="00B7586C">
        <w:t>С.-Петербург</w:t>
      </w:r>
      <w:r w:rsidR="00B7586C">
        <w:t xml:space="preserve"> э</w:t>
      </w:r>
      <w:r w:rsidRPr="00B7586C">
        <w:t>л.адрес-</w:t>
      </w:r>
      <w:r w:rsidRPr="00B7586C">
        <w:rPr>
          <w:b/>
          <w:color w:val="0070C0"/>
        </w:rPr>
        <w:t>Badm2005@mail.ru</w:t>
      </w:r>
    </w:p>
    <w:p w:rsidR="00F00A90" w:rsidRDefault="00F00A90" w:rsidP="00201FCE">
      <w:pPr>
        <w:pStyle w:val="a3"/>
        <w:numPr>
          <w:ilvl w:val="0"/>
          <w:numId w:val="2"/>
        </w:numPr>
      </w:pPr>
      <w:r>
        <w:rPr>
          <w:b/>
        </w:rPr>
        <w:t>Участники турнира.</w:t>
      </w:r>
    </w:p>
    <w:p w:rsidR="00F00A90" w:rsidRDefault="00F00A90" w:rsidP="00AD2096">
      <w:pPr>
        <w:pStyle w:val="a3"/>
        <w:ind w:firstLine="360"/>
      </w:pPr>
      <w:r>
        <w:t>К участию в турнире</w:t>
      </w:r>
      <w:r w:rsidR="00313E2C">
        <w:t xml:space="preserve"> приглашаются спортсмены России, СНГ, других государств. Игроки должны иметь допуск врача или медицинскую страховку, либо заверить расписку подписью, подтверждающую персональную ответственность за своё здоровье. Турнир проводится в группах:</w:t>
      </w:r>
      <w:r w:rsidR="00B7586C">
        <w:t xml:space="preserve"> </w:t>
      </w:r>
      <w:r w:rsidR="00F37B11">
        <w:t>35-</w:t>
      </w:r>
      <w:r w:rsidR="00F37B11" w:rsidRPr="000F3940">
        <w:t>,</w:t>
      </w:r>
      <w:r w:rsidR="00313E2C">
        <w:t>35+,40+,45+,50+,55+,60+,65+,70+,75+,80</w:t>
      </w:r>
      <w:r w:rsidR="00BE1C3D">
        <w:t>+</w:t>
      </w:r>
      <w:r w:rsidR="00313E2C">
        <w:t>.</w:t>
      </w:r>
      <w:r w:rsidR="00AD2096">
        <w:t xml:space="preserve"> </w:t>
      </w:r>
      <w:r w:rsidR="00313E2C" w:rsidRPr="00B7586C">
        <w:rPr>
          <w:b/>
        </w:rPr>
        <w:t xml:space="preserve">Возраст определяется на </w:t>
      </w:r>
      <w:r w:rsidR="00E76A20">
        <w:rPr>
          <w:b/>
        </w:rPr>
        <w:t>31 декабря 20</w:t>
      </w:r>
      <w:r w:rsidR="00BE1C3D">
        <w:rPr>
          <w:b/>
        </w:rPr>
        <w:t>20</w:t>
      </w:r>
      <w:r w:rsidR="00E76A20">
        <w:rPr>
          <w:b/>
        </w:rPr>
        <w:t xml:space="preserve"> года</w:t>
      </w:r>
      <w:r w:rsidR="00313E2C">
        <w:t xml:space="preserve">. </w:t>
      </w:r>
      <w:r w:rsidR="00E76A20">
        <w:t xml:space="preserve">В парах возраст определяется по младшему участнику. В зависимости от количества участников состав и правила формирования возрастных групп могут быть изменены по решению ГСК. </w:t>
      </w:r>
      <w:r w:rsidR="00313E2C">
        <w:t xml:space="preserve">Каждый участник может </w:t>
      </w:r>
      <w:r w:rsidR="00E76A20">
        <w:t>спускаться в</w:t>
      </w:r>
      <w:r w:rsidR="00313E2C">
        <w:t xml:space="preserve"> более молод</w:t>
      </w:r>
      <w:r w:rsidR="00E76A20">
        <w:t>ую</w:t>
      </w:r>
      <w:r w:rsidR="00313E2C">
        <w:t xml:space="preserve"> групп</w:t>
      </w:r>
      <w:r w:rsidR="00E76A20">
        <w:t xml:space="preserve">у </w:t>
      </w:r>
      <w:r w:rsidR="00695B7A">
        <w:t>по</w:t>
      </w:r>
      <w:r w:rsidR="00E76A20">
        <w:t xml:space="preserve"> свое</w:t>
      </w:r>
      <w:r w:rsidR="00695B7A">
        <w:t>му</w:t>
      </w:r>
      <w:r w:rsidR="00E76A20">
        <w:t xml:space="preserve"> возраст</w:t>
      </w:r>
      <w:r w:rsidR="00695B7A">
        <w:t>у</w:t>
      </w:r>
      <w:r w:rsidR="00313E2C">
        <w:t xml:space="preserve">. </w:t>
      </w:r>
      <w:r w:rsidR="00B7586C">
        <w:t xml:space="preserve">Для </w:t>
      </w:r>
      <w:r w:rsidR="00695B7A">
        <w:t xml:space="preserve">участия </w:t>
      </w:r>
      <w:r w:rsidR="00B7586C">
        <w:t>игроков</w:t>
      </w:r>
      <w:r w:rsidR="00313E2C">
        <w:t xml:space="preserve"> моложе 35 лет</w:t>
      </w:r>
      <w:r w:rsidR="0011082B">
        <w:t xml:space="preserve"> </w:t>
      </w:r>
      <w:r w:rsidR="00B7586C">
        <w:t>организ</w:t>
      </w:r>
      <w:r w:rsidR="00695B7A">
        <w:t>уется</w:t>
      </w:r>
      <w:r w:rsidR="00090D21">
        <w:t xml:space="preserve"> </w:t>
      </w:r>
      <w:r w:rsidR="00B7586C">
        <w:t>отдельн</w:t>
      </w:r>
      <w:r w:rsidR="00810459">
        <w:t xml:space="preserve">ая </w:t>
      </w:r>
      <w:r w:rsidR="00090D21">
        <w:t>групп</w:t>
      </w:r>
      <w:r w:rsidR="00810459">
        <w:t>а в каждом разряде (</w:t>
      </w:r>
      <w:r w:rsidR="00810459">
        <w:rPr>
          <w:lang w:val="en-US"/>
        </w:rPr>
        <w:t>MS</w:t>
      </w:r>
      <w:r w:rsidR="00810459" w:rsidRPr="00810459">
        <w:t>,</w:t>
      </w:r>
      <w:r w:rsidR="00695B7A">
        <w:t xml:space="preserve"> </w:t>
      </w:r>
      <w:r w:rsidR="00810459">
        <w:rPr>
          <w:lang w:val="en-US"/>
        </w:rPr>
        <w:t>WS</w:t>
      </w:r>
      <w:r w:rsidR="00810459" w:rsidRPr="00810459">
        <w:t>,</w:t>
      </w:r>
      <w:r w:rsidR="00695B7A">
        <w:t xml:space="preserve"> </w:t>
      </w:r>
      <w:r w:rsidR="00810459">
        <w:rPr>
          <w:lang w:val="en-US"/>
        </w:rPr>
        <w:t>MD</w:t>
      </w:r>
      <w:r w:rsidR="00810459" w:rsidRPr="00810459">
        <w:t>,</w:t>
      </w:r>
      <w:r w:rsidR="00695B7A">
        <w:t xml:space="preserve"> </w:t>
      </w:r>
      <w:r w:rsidR="00810459">
        <w:rPr>
          <w:lang w:val="en-US"/>
        </w:rPr>
        <w:t>WD</w:t>
      </w:r>
      <w:r w:rsidR="00810459" w:rsidRPr="00810459">
        <w:t>,</w:t>
      </w:r>
      <w:r w:rsidR="00695B7A">
        <w:t xml:space="preserve"> </w:t>
      </w:r>
      <w:r w:rsidR="00810459">
        <w:rPr>
          <w:lang w:val="en-US"/>
        </w:rPr>
        <w:t>XD</w:t>
      </w:r>
      <w:r w:rsidR="00810459">
        <w:t>).</w:t>
      </w:r>
    </w:p>
    <w:p w:rsidR="00201FCE" w:rsidRDefault="00201FCE" w:rsidP="00201FC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Программа и условия проведения. </w:t>
      </w:r>
    </w:p>
    <w:p w:rsidR="00CB5EDC" w:rsidRDefault="00201FCE" w:rsidP="00AD2096">
      <w:pPr>
        <w:pStyle w:val="a3"/>
        <w:ind w:firstLine="360"/>
      </w:pPr>
      <w:r>
        <w:t>Соревнования личные: проводятся в одиночных, парных</w:t>
      </w:r>
      <w:r w:rsidR="0011082B" w:rsidRPr="0011082B">
        <w:t xml:space="preserve"> </w:t>
      </w:r>
      <w:r w:rsidR="0011082B">
        <w:t>и</w:t>
      </w:r>
      <w:r>
        <w:t xml:space="preserve"> смешанных разрядах.</w:t>
      </w:r>
      <w:r>
        <w:rPr>
          <w:b/>
        </w:rPr>
        <w:t xml:space="preserve"> Каждый игрок может участвовать не более чем в трёх игровых ди</w:t>
      </w:r>
      <w:r w:rsidR="00CB5EDC">
        <w:rPr>
          <w:b/>
        </w:rPr>
        <w:t>сциплинах</w:t>
      </w:r>
      <w:r w:rsidR="0011082B">
        <w:rPr>
          <w:b/>
        </w:rPr>
        <w:t xml:space="preserve"> </w:t>
      </w:r>
      <w:r w:rsidR="00CB5EDC">
        <w:rPr>
          <w:b/>
        </w:rPr>
        <w:t>(оди</w:t>
      </w:r>
      <w:r w:rsidR="0011082B">
        <w:rPr>
          <w:b/>
        </w:rPr>
        <w:t>ночка</w:t>
      </w:r>
      <w:r w:rsidR="00CB5EDC">
        <w:rPr>
          <w:b/>
        </w:rPr>
        <w:t>, пара, микс</w:t>
      </w:r>
      <w:r w:rsidR="0011082B">
        <w:rPr>
          <w:b/>
        </w:rPr>
        <w:t xml:space="preserve">т или </w:t>
      </w:r>
      <w:r w:rsidR="00CB5EDC">
        <w:rPr>
          <w:b/>
        </w:rPr>
        <w:t>две пары</w:t>
      </w:r>
      <w:r w:rsidR="0011082B" w:rsidRPr="0011082B">
        <w:rPr>
          <w:b/>
        </w:rPr>
        <w:t xml:space="preserve">, </w:t>
      </w:r>
      <w:r w:rsidR="0011082B">
        <w:rPr>
          <w:b/>
        </w:rPr>
        <w:t>микст</w:t>
      </w:r>
      <w:r w:rsidR="00CB5EDC">
        <w:rPr>
          <w:b/>
        </w:rPr>
        <w:t xml:space="preserve"> и т.</w:t>
      </w:r>
      <w:r w:rsidR="0011082B">
        <w:rPr>
          <w:b/>
        </w:rPr>
        <w:t>п</w:t>
      </w:r>
      <w:r w:rsidR="00CB5EDC">
        <w:rPr>
          <w:b/>
        </w:rPr>
        <w:t>.)</w:t>
      </w:r>
      <w:r w:rsidR="0011082B" w:rsidRPr="0011082B">
        <w:rPr>
          <w:b/>
        </w:rPr>
        <w:t>.</w:t>
      </w:r>
      <w:r w:rsidR="00CB5EDC">
        <w:rPr>
          <w:b/>
        </w:rPr>
        <w:t xml:space="preserve"> </w:t>
      </w:r>
      <w:r w:rsidR="00AA7C57">
        <w:t>Система проведения определяется Г</w:t>
      </w:r>
      <w:r w:rsidR="003124BD">
        <w:t>СК</w:t>
      </w:r>
      <w:r w:rsidR="00AA7C57">
        <w:t xml:space="preserve"> в зависимости от количества </w:t>
      </w:r>
      <w:r w:rsidR="003124BD">
        <w:t>участников</w:t>
      </w:r>
      <w:r w:rsidR="00AA7C57">
        <w:t xml:space="preserve"> в группе. Игры проводятся до счёта 21. Предпочтение отдаётся перьевому волану.</w:t>
      </w:r>
    </w:p>
    <w:p w:rsidR="00AA7C57" w:rsidRDefault="003124BD" w:rsidP="00AA7C57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 Размещение</w:t>
      </w:r>
      <w:r w:rsidR="00AA7C57">
        <w:rPr>
          <w:b/>
        </w:rPr>
        <w:t>.</w:t>
      </w:r>
    </w:p>
    <w:p w:rsidR="00AA7C57" w:rsidRDefault="003124BD" w:rsidP="003124BD">
      <w:pPr>
        <w:pStyle w:val="HTML"/>
        <w:shd w:val="clear" w:color="auto" w:fill="FFFFFF"/>
      </w:pPr>
      <w:r>
        <w:t xml:space="preserve">   </w:t>
      </w:r>
      <w:r w:rsidR="00AA7C57">
        <w:t>Все участники могут размещаться на территории</w:t>
      </w:r>
      <w:r w:rsidR="002117C7" w:rsidRPr="002117C7">
        <w:t xml:space="preserve"> </w:t>
      </w:r>
      <w:r w:rsidR="002117C7">
        <w:t>санатория</w:t>
      </w:r>
      <w:r w:rsidR="00AA7C57">
        <w:t xml:space="preserve"> </w:t>
      </w:r>
      <w:r w:rsidR="002117C7" w:rsidRPr="002117C7">
        <w:t>“</w:t>
      </w:r>
      <w:r w:rsidR="00AA7C57">
        <w:t>Аврора</w:t>
      </w:r>
      <w:r w:rsidR="002117C7" w:rsidRPr="002117C7">
        <w:t>”</w:t>
      </w:r>
      <w:r w:rsidR="00AA7C57">
        <w:t>. Размещение и питание оплачива</w:t>
      </w:r>
      <w:r>
        <w:t>е</w:t>
      </w:r>
      <w:r w:rsidR="00AA7C57">
        <w:t>т</w:t>
      </w:r>
      <w:r>
        <w:t>ся</w:t>
      </w:r>
      <w:r w:rsidR="00AA7C57">
        <w:t xml:space="preserve"> участник</w:t>
      </w:r>
      <w:r>
        <w:t>ами отдельно</w:t>
      </w:r>
      <w:r w:rsidR="00AA7C57">
        <w:t xml:space="preserve">. </w:t>
      </w:r>
      <w:r w:rsidR="002117C7">
        <w:t>Контактные данные для бронирования номеров</w:t>
      </w:r>
      <w:r w:rsidR="002117C7" w:rsidRPr="003124BD">
        <w:t xml:space="preserve"> </w:t>
      </w:r>
      <w:r w:rsidR="002117C7">
        <w:t>тел</w:t>
      </w:r>
      <w:r w:rsidRPr="003124BD">
        <w:t>:</w:t>
      </w:r>
      <w:r w:rsidR="002117C7" w:rsidRPr="002117C7">
        <w:t xml:space="preserve"> </w:t>
      </w:r>
      <w:r w:rsidR="00BE1C3D" w:rsidRPr="00BE1C3D">
        <w:rPr>
          <w:b/>
        </w:rPr>
        <w:t>88622746111</w:t>
      </w:r>
      <w:r w:rsidR="002117C7" w:rsidRPr="003124BD">
        <w:t>, e-</w:t>
      </w:r>
      <w:proofErr w:type="spellStart"/>
      <w:r w:rsidR="002117C7" w:rsidRPr="003124BD">
        <w:t>mail</w:t>
      </w:r>
      <w:proofErr w:type="spellEnd"/>
      <w:r w:rsidRPr="003124BD">
        <w:t>:</w:t>
      </w:r>
      <w:r w:rsidR="00BE1C3D" w:rsidRPr="00BE1C3D">
        <w:t xml:space="preserve"> avrora6111@yandex.ru</w:t>
      </w:r>
      <w:r w:rsidRPr="003124BD">
        <w:rPr>
          <w:b/>
        </w:rPr>
        <w:t xml:space="preserve">. </w:t>
      </w:r>
      <w:r w:rsidR="00AD2096">
        <w:t xml:space="preserve">Для проживающих в санатории Аврора бесплатно доступен спортивный зал (6 площадок) для тренировок </w:t>
      </w:r>
      <w:r w:rsidR="00810459">
        <w:t>с 8 до 22</w:t>
      </w:r>
      <w:r w:rsidRPr="003124BD">
        <w:t xml:space="preserve"> </w:t>
      </w:r>
      <w:r>
        <w:t>часов</w:t>
      </w:r>
      <w:r w:rsidR="00810459">
        <w:t xml:space="preserve">. </w:t>
      </w:r>
      <w:r w:rsidR="00AA7C57">
        <w:t xml:space="preserve">Льготный тариф проживания и питания с </w:t>
      </w:r>
      <w:r w:rsidR="002117C7">
        <w:t>2</w:t>
      </w:r>
      <w:r w:rsidR="00BE1C3D">
        <w:t>7</w:t>
      </w:r>
      <w:r w:rsidR="00AA7C57">
        <w:t xml:space="preserve"> сентября по 1</w:t>
      </w:r>
      <w:r w:rsidR="00BE1C3D">
        <w:t>7</w:t>
      </w:r>
      <w:r w:rsidR="00AA7C57">
        <w:t xml:space="preserve"> октября.</w:t>
      </w:r>
      <w:r w:rsidR="00F95930">
        <w:t xml:space="preserve"> 3-х разовое питание входит в стоимость проживания. По системе «шведский стол» доплата 350 рублей в сутки. При заселении одного в 2-х</w:t>
      </w:r>
      <w:r w:rsidR="002117C7">
        <w:t xml:space="preserve"> местный</w:t>
      </w:r>
      <w:r w:rsidR="00F95930">
        <w:t xml:space="preserve"> номер, с</w:t>
      </w:r>
      <w:r>
        <w:t>тоимость возрастает в 1,5 раза.</w:t>
      </w:r>
    </w:p>
    <w:p w:rsidR="00F95930" w:rsidRDefault="00F95930" w:rsidP="00F9593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Награждение.</w:t>
      </w:r>
    </w:p>
    <w:p w:rsidR="00F95930" w:rsidRDefault="00F95930" w:rsidP="00AD2096">
      <w:pPr>
        <w:pStyle w:val="a3"/>
        <w:ind w:firstLine="360"/>
      </w:pPr>
      <w:r>
        <w:t>Победители и игроки</w:t>
      </w:r>
      <w:r w:rsidR="00D56414">
        <w:t>, занявшие призовые места, награждаются медалями, дипломами,</w:t>
      </w:r>
      <w:r w:rsidR="0011082B">
        <w:t xml:space="preserve"> </w:t>
      </w:r>
      <w:r w:rsidR="00D56414">
        <w:t>призами. Всем участникам вручаются памятные сувениры.</w:t>
      </w:r>
    </w:p>
    <w:p w:rsidR="00D56414" w:rsidRDefault="00D56414" w:rsidP="00D56414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 Финансовые условия.</w:t>
      </w:r>
    </w:p>
    <w:p w:rsidR="00D56414" w:rsidRDefault="003124BD" w:rsidP="00AD2096">
      <w:pPr>
        <w:pStyle w:val="a3"/>
        <w:ind w:firstLine="360"/>
      </w:pPr>
      <w:r>
        <w:t xml:space="preserve">Турнирный взнос  для участников (за три категории): мужчины </w:t>
      </w:r>
      <w:r w:rsidR="00FE495C">
        <w:t xml:space="preserve"> до </w:t>
      </w:r>
      <w:r>
        <w:t xml:space="preserve">65 лет и женщины </w:t>
      </w:r>
      <w:r w:rsidR="00FE495C">
        <w:t xml:space="preserve"> до </w:t>
      </w:r>
      <w:r>
        <w:t>60 лет-</w:t>
      </w:r>
      <w:r w:rsidRPr="00226E02">
        <w:rPr>
          <w:b/>
        </w:rPr>
        <w:t>1</w:t>
      </w:r>
      <w:r w:rsidR="00FE495C">
        <w:rPr>
          <w:b/>
        </w:rPr>
        <w:t>8</w:t>
      </w:r>
      <w:r w:rsidRPr="00226E02">
        <w:rPr>
          <w:b/>
        </w:rPr>
        <w:t>00 рублей</w:t>
      </w:r>
      <w:r>
        <w:t>; мужчины с 65 и женщины с 60 лет-</w:t>
      </w:r>
      <w:r w:rsidR="00FE495C" w:rsidRPr="00FE495C">
        <w:rPr>
          <w:b/>
        </w:rPr>
        <w:t>10</w:t>
      </w:r>
      <w:r w:rsidRPr="00226E02">
        <w:rPr>
          <w:b/>
        </w:rPr>
        <w:t>00 рублей</w:t>
      </w:r>
      <w:r w:rsidRPr="002117C7">
        <w:rPr>
          <w:b/>
        </w:rPr>
        <w:t xml:space="preserve">; </w:t>
      </w:r>
      <w:r w:rsidR="00BF26D2" w:rsidRPr="00BF26D2">
        <w:rPr>
          <w:b/>
        </w:rPr>
        <w:t xml:space="preserve">"дети войны" (родившиеся до 1945 года) </w:t>
      </w:r>
      <w:r>
        <w:rPr>
          <w:b/>
        </w:rPr>
        <w:t>- бесплатно</w:t>
      </w:r>
      <w:r>
        <w:t>.</w:t>
      </w:r>
      <w:r w:rsidR="00BF26D2">
        <w:t xml:space="preserve"> </w:t>
      </w:r>
      <w:r w:rsidR="00D56414">
        <w:t xml:space="preserve">Общая сумма турнирного взноса расходуется на </w:t>
      </w:r>
      <w:r w:rsidR="00FE495C">
        <w:t>закупку и монтаж оборудования для улучшения освещенности в спортивном зале</w:t>
      </w:r>
      <w:r w:rsidR="00FE495C" w:rsidRPr="00FE495C">
        <w:t xml:space="preserve">, </w:t>
      </w:r>
      <w:r w:rsidR="00D56414">
        <w:t>приобретение призов, сувениров,</w:t>
      </w:r>
      <w:r w:rsidR="0011082B">
        <w:t xml:space="preserve"> </w:t>
      </w:r>
      <w:r w:rsidR="00D56414">
        <w:t>дипломов и другие</w:t>
      </w:r>
      <w:r w:rsidR="002117C7" w:rsidRPr="002117C7">
        <w:t>,</w:t>
      </w:r>
      <w:r w:rsidR="00D56414">
        <w:t xml:space="preserve"> не предусмотренные сметой затраты.</w:t>
      </w:r>
    </w:p>
    <w:p w:rsidR="00D56414" w:rsidRDefault="00D56414" w:rsidP="00D56414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Заявки.</w:t>
      </w:r>
    </w:p>
    <w:p w:rsidR="00D56414" w:rsidRPr="00CE2B89" w:rsidRDefault="00226E02" w:rsidP="00AD2096">
      <w:pPr>
        <w:pStyle w:val="a3"/>
        <w:ind w:firstLine="360"/>
      </w:pPr>
      <w:r>
        <w:t>Предварительные з</w:t>
      </w:r>
      <w:r w:rsidR="00D56414">
        <w:t>аявки на участие в турнире посылать</w:t>
      </w:r>
      <w:r>
        <w:t xml:space="preserve"> до </w:t>
      </w:r>
      <w:r w:rsidR="002117C7">
        <w:t>0</w:t>
      </w:r>
      <w:r w:rsidR="00BE1C3D">
        <w:t>1</w:t>
      </w:r>
      <w:r>
        <w:t xml:space="preserve"> </w:t>
      </w:r>
      <w:r w:rsidR="002117C7">
        <w:t>ок</w:t>
      </w:r>
      <w:r>
        <w:t>тября</w:t>
      </w:r>
      <w:r w:rsidR="00D56414">
        <w:t xml:space="preserve"> </w:t>
      </w:r>
      <w:r w:rsidR="00AD2096">
        <w:t xml:space="preserve">на </w:t>
      </w:r>
      <w:proofErr w:type="spellStart"/>
      <w:r w:rsidR="00AD2096">
        <w:t>эл</w:t>
      </w:r>
      <w:proofErr w:type="gramStart"/>
      <w:r w:rsidR="00AD2096">
        <w:t>.а</w:t>
      </w:r>
      <w:proofErr w:type="gramEnd"/>
      <w:r w:rsidR="00AD2096">
        <w:t>дрес</w:t>
      </w:r>
      <w:proofErr w:type="spellEnd"/>
      <w:r w:rsidRPr="00226E02">
        <w:t>:</w:t>
      </w:r>
      <w:r>
        <w:t xml:space="preserve"> </w:t>
      </w:r>
      <w:r w:rsidRPr="00B7586C">
        <w:rPr>
          <w:b/>
          <w:color w:val="0070C0"/>
        </w:rPr>
        <w:t>Badm2005@mail.ru</w:t>
      </w:r>
      <w:r w:rsidR="00410295">
        <w:t>. Сообщить год рождение, в каких разрядах</w:t>
      </w:r>
      <w:r>
        <w:t xml:space="preserve"> и возрастных группах хочет играть</w:t>
      </w:r>
      <w:r w:rsidR="00410295">
        <w:t>.</w:t>
      </w:r>
      <w:r w:rsidRPr="00226E02">
        <w:t xml:space="preserve"> </w:t>
      </w:r>
      <w:r w:rsidR="002117C7" w:rsidRPr="002117C7">
        <w:t>0</w:t>
      </w:r>
      <w:r w:rsidR="00BE1C3D">
        <w:t>3</w:t>
      </w:r>
      <w:r>
        <w:t xml:space="preserve"> </w:t>
      </w:r>
      <w:r w:rsidR="002117C7">
        <w:t>ок</w:t>
      </w:r>
      <w:r>
        <w:t>тября (день регистрации в зале)</w:t>
      </w:r>
      <w:r w:rsidR="003124BD" w:rsidRPr="003124BD">
        <w:t xml:space="preserve">: </w:t>
      </w:r>
      <w:r w:rsidR="003124BD">
        <w:t>каждому участнику</w:t>
      </w:r>
      <w:r>
        <w:t xml:space="preserve"> нужно </w:t>
      </w:r>
      <w:r w:rsidR="003124BD">
        <w:t xml:space="preserve">лично </w:t>
      </w:r>
      <w:r>
        <w:t xml:space="preserve">подтвердить </w:t>
      </w:r>
      <w:r w:rsidR="003124BD">
        <w:t>предварительно поданные электронные заявки</w:t>
      </w:r>
      <w:r w:rsidR="003124BD" w:rsidRPr="003124BD">
        <w:t>;</w:t>
      </w:r>
      <w:r w:rsidR="00810459">
        <w:t xml:space="preserve"> </w:t>
      </w:r>
      <w:r w:rsidR="00CE2B89">
        <w:t>для тех</w:t>
      </w:r>
      <w:r w:rsidR="00CE2B89" w:rsidRPr="00CE2B89">
        <w:t xml:space="preserve">, </w:t>
      </w:r>
      <w:r w:rsidR="00CE2B89">
        <w:t>кто не подавал предварительную заявку</w:t>
      </w:r>
      <w:r w:rsidR="00810459">
        <w:t xml:space="preserve"> </w:t>
      </w:r>
      <w:r w:rsidR="00CE2B89">
        <w:t xml:space="preserve">можно </w:t>
      </w:r>
      <w:r w:rsidR="00810459">
        <w:t>зарегистрироваться</w:t>
      </w:r>
      <w:r w:rsidR="00CE2B89">
        <w:t xml:space="preserve"> прямо в зале в день регистрации</w:t>
      </w:r>
      <w:r w:rsidR="00810459">
        <w:t>.</w:t>
      </w:r>
      <w:r w:rsidR="00CE2B89">
        <w:t xml:space="preserve"> Список заявок и результаты размещаются на сайте</w:t>
      </w:r>
      <w:r w:rsidR="00CE2B89" w:rsidRPr="00CE2B89">
        <w:t xml:space="preserve">: </w:t>
      </w:r>
      <w:hyperlink r:id="rId7" w:history="1">
        <w:r w:rsidR="00CE2B89" w:rsidRPr="006E46D0">
          <w:rPr>
            <w:rStyle w:val="a4"/>
          </w:rPr>
          <w:t>info.badm.spb.ru/</w:t>
        </w:r>
        <w:proofErr w:type="spellStart"/>
        <w:r w:rsidR="00CE2B89" w:rsidRPr="006E46D0">
          <w:rPr>
            <w:rStyle w:val="a4"/>
          </w:rPr>
          <w:t>competition</w:t>
        </w:r>
        <w:proofErr w:type="spellEnd"/>
        <w:r w:rsidR="00CE2B89" w:rsidRPr="006E46D0">
          <w:rPr>
            <w:rStyle w:val="a4"/>
          </w:rPr>
          <w:t>/</w:t>
        </w:r>
      </w:hyperlink>
      <w:r w:rsidR="00BE1C3D" w:rsidRPr="00BE1C3D">
        <w:rPr>
          <w:rStyle w:val="a4"/>
        </w:rPr>
        <w:t>312</w:t>
      </w:r>
      <w:r w:rsidR="00CE2B89" w:rsidRPr="00CE2B89">
        <w:t>.</w:t>
      </w:r>
    </w:p>
    <w:sectPr w:rsidR="00D56414" w:rsidRPr="00CE2B89" w:rsidSect="00EA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6A14"/>
    <w:multiLevelType w:val="hybridMultilevel"/>
    <w:tmpl w:val="AD4E3562"/>
    <w:lvl w:ilvl="0" w:tplc="567A0DC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50174"/>
    <w:multiLevelType w:val="hybridMultilevel"/>
    <w:tmpl w:val="BD4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66C"/>
    <w:rsid w:val="00090D21"/>
    <w:rsid w:val="00095279"/>
    <w:rsid w:val="000F3940"/>
    <w:rsid w:val="0011082B"/>
    <w:rsid w:val="00181816"/>
    <w:rsid w:val="001E2720"/>
    <w:rsid w:val="00201FCE"/>
    <w:rsid w:val="002117C7"/>
    <w:rsid w:val="00226E02"/>
    <w:rsid w:val="002A05D5"/>
    <w:rsid w:val="002A23AD"/>
    <w:rsid w:val="002D3107"/>
    <w:rsid w:val="003124BD"/>
    <w:rsid w:val="00313E2C"/>
    <w:rsid w:val="00410295"/>
    <w:rsid w:val="004309D4"/>
    <w:rsid w:val="00516D1E"/>
    <w:rsid w:val="005764DE"/>
    <w:rsid w:val="00593E6B"/>
    <w:rsid w:val="00695B7A"/>
    <w:rsid w:val="00722C1B"/>
    <w:rsid w:val="0076366C"/>
    <w:rsid w:val="00810459"/>
    <w:rsid w:val="0086416A"/>
    <w:rsid w:val="00920965"/>
    <w:rsid w:val="00A13931"/>
    <w:rsid w:val="00A35C0F"/>
    <w:rsid w:val="00AA7C57"/>
    <w:rsid w:val="00AD2096"/>
    <w:rsid w:val="00B7586C"/>
    <w:rsid w:val="00BE1C3D"/>
    <w:rsid w:val="00BF26D2"/>
    <w:rsid w:val="00C934A4"/>
    <w:rsid w:val="00CB5EDC"/>
    <w:rsid w:val="00CE2B89"/>
    <w:rsid w:val="00D56414"/>
    <w:rsid w:val="00D8788E"/>
    <w:rsid w:val="00DB0212"/>
    <w:rsid w:val="00E76A20"/>
    <w:rsid w:val="00EA15D4"/>
    <w:rsid w:val="00EF3659"/>
    <w:rsid w:val="00F00A90"/>
    <w:rsid w:val="00F309FB"/>
    <w:rsid w:val="00F37708"/>
    <w:rsid w:val="00F37B11"/>
    <w:rsid w:val="00F55848"/>
    <w:rsid w:val="00F65C7A"/>
    <w:rsid w:val="00F95930"/>
    <w:rsid w:val="00F96594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5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34A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11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17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fo.badm.spb.ru/competition/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Игорь</cp:lastModifiedBy>
  <cp:revision>13</cp:revision>
  <dcterms:created xsi:type="dcterms:W3CDTF">2019-02-10T17:10:00Z</dcterms:created>
  <dcterms:modified xsi:type="dcterms:W3CDTF">2021-06-18T20:20:00Z</dcterms:modified>
</cp:coreProperties>
</file>